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DF3" w:rsidRDefault="00A94DF3" w:rsidP="00A94DF3">
      <w:pPr>
        <w:pStyle w:val="a3"/>
        <w:rPr>
          <w:lang w:val="en-US"/>
        </w:rPr>
      </w:pPr>
    </w:p>
    <w:p w:rsidR="00A251F6" w:rsidRDefault="00A251F6" w:rsidP="00A94DF3">
      <w:pPr>
        <w:pStyle w:val="a3"/>
        <w:rPr>
          <w:rFonts w:ascii="Times New Roman" w:hAnsi="Times New Roman" w:cs="Times New Roman"/>
          <w:b/>
          <w:sz w:val="36"/>
          <w:szCs w:val="36"/>
          <w:lang w:val="en-US"/>
        </w:rPr>
      </w:pPr>
      <w:r w:rsidRPr="00B419E5">
        <w:rPr>
          <w:rFonts w:ascii="Times New Roman" w:hAnsi="Times New Roman" w:cs="Times New Roman"/>
          <w:b/>
          <w:sz w:val="36"/>
          <w:szCs w:val="36"/>
          <w:lang w:val="en-US"/>
        </w:rPr>
        <w:t xml:space="preserve">A </w:t>
      </w:r>
      <w:r w:rsidR="00601E9F" w:rsidRPr="00B419E5">
        <w:rPr>
          <w:rFonts w:ascii="Times New Roman" w:hAnsi="Times New Roman" w:cs="Times New Roman"/>
          <w:b/>
          <w:sz w:val="36"/>
          <w:szCs w:val="36"/>
          <w:lang w:val="en-US"/>
        </w:rPr>
        <w:t>Three-Stage, Completely Sustainable Process Addressing Industrial Water Waste Treatment Management</w:t>
      </w:r>
    </w:p>
    <w:p w:rsidR="00B419E5" w:rsidRDefault="00B419E5" w:rsidP="00A94DF3">
      <w:pPr>
        <w:pStyle w:val="a3"/>
        <w:rPr>
          <w:rFonts w:ascii="Times New Roman" w:hAnsi="Times New Roman" w:cs="Times New Roman"/>
          <w:b/>
          <w:sz w:val="36"/>
          <w:szCs w:val="36"/>
          <w:lang w:val="en-US"/>
        </w:rPr>
      </w:pPr>
    </w:p>
    <w:p w:rsidR="00B419E5" w:rsidRDefault="00B419E5" w:rsidP="00A94DF3">
      <w:pPr>
        <w:pStyle w:val="a3"/>
        <w:rPr>
          <w:rFonts w:ascii="Times New Roman" w:hAnsi="Times New Roman" w:cs="Times New Roman"/>
          <w:b/>
          <w:lang w:val="en-US"/>
        </w:rPr>
      </w:pPr>
      <w:proofErr w:type="spellStart"/>
      <w:r w:rsidRPr="00B419E5">
        <w:rPr>
          <w:rFonts w:ascii="Times New Roman" w:hAnsi="Times New Roman" w:cs="Times New Roman"/>
          <w:b/>
          <w:lang w:val="en-US"/>
        </w:rPr>
        <w:t>Fragkos-Livanios</w:t>
      </w:r>
      <w:proofErr w:type="spellEnd"/>
      <w:r w:rsidRPr="00B419E5">
        <w:rPr>
          <w:rFonts w:ascii="Times New Roman" w:hAnsi="Times New Roman" w:cs="Times New Roman"/>
          <w:b/>
          <w:lang w:val="en-US"/>
        </w:rPr>
        <w:t xml:space="preserve"> Leonidas</w:t>
      </w:r>
      <w:r w:rsidRPr="00B419E5">
        <w:rPr>
          <w:rFonts w:ascii="Times New Roman" w:hAnsi="Times New Roman" w:cs="Times New Roman"/>
          <w:b/>
          <w:vertAlign w:val="superscript"/>
          <w:lang w:val="en-US"/>
        </w:rPr>
        <w:t>1</w:t>
      </w:r>
      <w:r w:rsidR="00FB0B2A">
        <w:rPr>
          <w:rFonts w:ascii="Times New Roman" w:hAnsi="Times New Roman" w:cs="Times New Roman"/>
          <w:b/>
          <w:vertAlign w:val="superscript"/>
          <w:lang w:val="en-US"/>
        </w:rPr>
        <w:t>*</w:t>
      </w:r>
      <w:r w:rsidRPr="00B419E5">
        <w:rPr>
          <w:rFonts w:ascii="Times New Roman" w:hAnsi="Times New Roman" w:cs="Times New Roman"/>
          <w:b/>
          <w:lang w:val="en-US"/>
        </w:rPr>
        <w:t xml:space="preserve">, </w:t>
      </w:r>
      <w:proofErr w:type="spellStart"/>
      <w:r w:rsidRPr="00B419E5">
        <w:rPr>
          <w:rFonts w:ascii="Times New Roman" w:hAnsi="Times New Roman" w:cs="Times New Roman"/>
          <w:b/>
          <w:lang w:val="en-US"/>
        </w:rPr>
        <w:t>Kopsidas</w:t>
      </w:r>
      <w:proofErr w:type="spellEnd"/>
      <w:r>
        <w:rPr>
          <w:rFonts w:ascii="Times New Roman" w:hAnsi="Times New Roman" w:cs="Times New Roman"/>
          <w:b/>
          <w:lang w:val="en-US"/>
        </w:rPr>
        <w:t xml:space="preserve"> </w:t>
      </w:r>
      <w:r w:rsidRPr="00B419E5">
        <w:rPr>
          <w:rFonts w:ascii="Times New Roman" w:hAnsi="Times New Roman" w:cs="Times New Roman"/>
          <w:b/>
          <w:lang w:val="en-US"/>
        </w:rPr>
        <w:t>Odyssseas</w:t>
      </w:r>
      <w:r w:rsidRPr="00B419E5">
        <w:rPr>
          <w:rFonts w:ascii="Times New Roman" w:hAnsi="Times New Roman" w:cs="Times New Roman"/>
          <w:b/>
          <w:vertAlign w:val="superscript"/>
          <w:lang w:val="en-US"/>
        </w:rPr>
        <w:t>2</w:t>
      </w:r>
      <w:r>
        <w:rPr>
          <w:rFonts w:ascii="Times New Roman" w:hAnsi="Times New Roman" w:cs="Times New Roman"/>
          <w:b/>
          <w:vertAlign w:val="superscript"/>
          <w:lang w:val="en-US"/>
        </w:rPr>
        <w:t xml:space="preserve"> </w:t>
      </w:r>
    </w:p>
    <w:p w:rsidR="00B419E5" w:rsidRDefault="00B419E5" w:rsidP="00A94DF3">
      <w:pPr>
        <w:pStyle w:val="a3"/>
        <w:rPr>
          <w:rFonts w:ascii="Times New Roman" w:hAnsi="Times New Roman" w:cs="Times New Roman"/>
          <w:b/>
          <w:lang w:val="en-US"/>
        </w:rPr>
      </w:pPr>
    </w:p>
    <w:p w:rsidR="00B419E5" w:rsidRDefault="00B419E5" w:rsidP="00B47FA7">
      <w:pPr>
        <w:pStyle w:val="a3"/>
        <w:spacing w:after="0" w:line="240" w:lineRule="auto"/>
        <w:rPr>
          <w:lang w:val="en-US"/>
        </w:rPr>
      </w:pPr>
      <w:r w:rsidRPr="00B419E5">
        <w:rPr>
          <w:rFonts w:ascii="Times New Roman" w:hAnsi="Times New Roman" w:cs="Times New Roman"/>
          <w:b/>
          <w:vertAlign w:val="superscript"/>
          <w:lang w:val="en-US"/>
        </w:rPr>
        <w:t>1</w:t>
      </w:r>
      <w:r>
        <w:rPr>
          <w:rFonts w:ascii="Times New Roman" w:hAnsi="Times New Roman" w:cs="Times New Roman"/>
          <w:b/>
          <w:lang w:val="en-US"/>
        </w:rPr>
        <w:t xml:space="preserve"> </w:t>
      </w:r>
      <w:r w:rsidR="00B47FA7" w:rsidRPr="006766DC">
        <w:rPr>
          <w:rFonts w:ascii="Times New Roman" w:hAnsi="Times New Roman"/>
          <w:lang w:val="en-US"/>
        </w:rPr>
        <w:t xml:space="preserve">Division of Natural Sciences and Applications, Hellenic Army Academy, 16673, </w:t>
      </w:r>
      <w:proofErr w:type="spellStart"/>
      <w:r w:rsidR="00B47FA7" w:rsidRPr="006766DC">
        <w:rPr>
          <w:rFonts w:ascii="Times New Roman" w:hAnsi="Times New Roman"/>
          <w:lang w:val="en-US"/>
        </w:rPr>
        <w:t>Vari</w:t>
      </w:r>
      <w:proofErr w:type="spellEnd"/>
      <w:r w:rsidR="00B47FA7" w:rsidRPr="006766DC">
        <w:rPr>
          <w:rFonts w:ascii="Times New Roman" w:hAnsi="Times New Roman"/>
          <w:lang w:val="en-US"/>
        </w:rPr>
        <w:t xml:space="preserve">, </w:t>
      </w:r>
      <w:proofErr w:type="spellStart"/>
      <w:r w:rsidR="00B47FA7" w:rsidRPr="006766DC">
        <w:rPr>
          <w:rFonts w:ascii="Times New Roman" w:hAnsi="Times New Roman"/>
          <w:lang w:val="en-US"/>
        </w:rPr>
        <w:t>Attiki</w:t>
      </w:r>
      <w:proofErr w:type="spellEnd"/>
      <w:r w:rsidR="00B47FA7" w:rsidRPr="006766DC">
        <w:rPr>
          <w:rFonts w:ascii="Times New Roman" w:hAnsi="Times New Roman"/>
          <w:lang w:val="en-US"/>
        </w:rPr>
        <w:t xml:space="preserve">, Greece, e-mail: </w:t>
      </w:r>
      <w:hyperlink r:id="rId5" w:history="1">
        <w:r w:rsidR="00B47FA7" w:rsidRPr="00CB3418">
          <w:rPr>
            <w:rStyle w:val="-"/>
            <w:rFonts w:ascii="Times New Roman" w:hAnsi="Times New Roman"/>
            <w:lang w:val="en-US"/>
          </w:rPr>
          <w:t>leonfragos@yahoo.co.uk</w:t>
        </w:r>
      </w:hyperlink>
    </w:p>
    <w:p w:rsidR="00B47FA7" w:rsidRPr="00B47FA7" w:rsidRDefault="00B47FA7" w:rsidP="00B47FA7">
      <w:pPr>
        <w:pStyle w:val="a3"/>
        <w:spacing w:after="0" w:line="240" w:lineRule="auto"/>
        <w:rPr>
          <w:rFonts w:ascii="Times New Roman" w:hAnsi="Times New Roman" w:cs="Times New Roman"/>
          <w:b/>
          <w:lang w:val="en-US"/>
        </w:rPr>
      </w:pPr>
    </w:p>
    <w:p w:rsidR="00A94DF3" w:rsidRDefault="00EC41C5" w:rsidP="00EC41C5">
      <w:pPr>
        <w:pStyle w:val="a3"/>
        <w:spacing w:after="240"/>
        <w:rPr>
          <w:rFonts w:ascii="Times New Roman" w:hAnsi="Times New Roman" w:cs="Times New Roman"/>
          <w:lang w:val="en-US"/>
        </w:rPr>
      </w:pPr>
      <w:r w:rsidRPr="00EC41C5">
        <w:rPr>
          <w:rFonts w:ascii="Times New Roman" w:hAnsi="Times New Roman" w:cs="Times New Roman"/>
          <w:vertAlign w:val="superscript"/>
          <w:lang w:val="en-US"/>
        </w:rPr>
        <w:t xml:space="preserve">2 </w:t>
      </w:r>
      <w:r>
        <w:rPr>
          <w:rFonts w:ascii="Times New Roman" w:hAnsi="Times New Roman" w:cs="Times New Roman"/>
          <w:lang w:val="en-US"/>
        </w:rPr>
        <w:t xml:space="preserve">Department of Industrial Management &amp; Technology, University of Piraeus, 80 </w:t>
      </w:r>
      <w:proofErr w:type="spellStart"/>
      <w:r>
        <w:rPr>
          <w:rFonts w:ascii="Times New Roman" w:hAnsi="Times New Roman" w:cs="Times New Roman"/>
          <w:lang w:val="en-US"/>
        </w:rPr>
        <w:t>Karaoli</w:t>
      </w:r>
      <w:proofErr w:type="spellEnd"/>
      <w:r>
        <w:rPr>
          <w:rFonts w:ascii="Times New Roman" w:hAnsi="Times New Roman" w:cs="Times New Roman"/>
          <w:lang w:val="en-US"/>
        </w:rPr>
        <w:t xml:space="preserve"> &amp; </w:t>
      </w:r>
      <w:proofErr w:type="spellStart"/>
      <w:r>
        <w:rPr>
          <w:rFonts w:ascii="Times New Roman" w:hAnsi="Times New Roman" w:cs="Times New Roman"/>
          <w:lang w:val="en-US"/>
        </w:rPr>
        <w:t>Dimitriou</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Str</w:t>
      </w:r>
      <w:proofErr w:type="spellEnd"/>
      <w:proofErr w:type="gramEnd"/>
      <w:r>
        <w:rPr>
          <w:rFonts w:ascii="Times New Roman" w:hAnsi="Times New Roman" w:cs="Times New Roman"/>
          <w:lang w:val="en-US"/>
        </w:rPr>
        <w:t>, 18534,</w:t>
      </w:r>
      <w:r w:rsidR="00B47FA7">
        <w:rPr>
          <w:rFonts w:ascii="Times New Roman" w:hAnsi="Times New Roman" w:cs="Times New Roman"/>
          <w:lang w:val="en-US"/>
        </w:rPr>
        <w:t xml:space="preserve"> </w:t>
      </w:r>
      <w:r>
        <w:rPr>
          <w:rFonts w:ascii="Times New Roman" w:hAnsi="Times New Roman" w:cs="Times New Roman"/>
          <w:lang w:val="en-US"/>
        </w:rPr>
        <w:t>Piraeus, Greece</w:t>
      </w:r>
      <w:r w:rsidR="00B47FA7">
        <w:rPr>
          <w:rFonts w:ascii="Times New Roman" w:hAnsi="Times New Roman" w:cs="Times New Roman"/>
          <w:lang w:val="en-US"/>
        </w:rPr>
        <w:t xml:space="preserve">, e-mail: </w:t>
      </w:r>
      <w:hyperlink r:id="rId6" w:history="1">
        <w:r w:rsidR="00B47FA7" w:rsidRPr="00095505">
          <w:rPr>
            <w:rStyle w:val="-"/>
            <w:rFonts w:ascii="Times New Roman" w:hAnsi="Times New Roman" w:cs="Times New Roman"/>
            <w:lang w:val="en-US"/>
          </w:rPr>
          <w:t>odykopsi@yahoo.gr</w:t>
        </w:r>
      </w:hyperlink>
    </w:p>
    <w:p w:rsidR="00EC41C5" w:rsidRPr="00EC41C5" w:rsidRDefault="00EC41C5" w:rsidP="00EC41C5">
      <w:pPr>
        <w:pStyle w:val="a3"/>
        <w:spacing w:after="240"/>
        <w:rPr>
          <w:rFonts w:ascii="Times New Roman" w:hAnsi="Times New Roman" w:cs="Times New Roman"/>
          <w:lang w:val="en-US"/>
        </w:rPr>
      </w:pPr>
    </w:p>
    <w:p w:rsidR="00FB0B2A" w:rsidRPr="00FB0B2A" w:rsidRDefault="00FB0B2A" w:rsidP="00FB0B2A">
      <w:pPr>
        <w:pStyle w:val="a3"/>
        <w:rPr>
          <w:rFonts w:ascii="Times New Roman" w:hAnsi="Times New Roman" w:cs="Times New Roman"/>
          <w:lang w:val="tr-TR"/>
        </w:rPr>
      </w:pPr>
      <w:r w:rsidRPr="00FB0B2A">
        <w:rPr>
          <w:rFonts w:ascii="Times New Roman" w:hAnsi="Times New Roman" w:cs="Times New Roman"/>
          <w:lang w:val="tr-TR"/>
        </w:rPr>
        <w:t>*corresponding author:</w:t>
      </w:r>
    </w:p>
    <w:p w:rsidR="00FB0B2A" w:rsidRPr="00FB0B2A" w:rsidRDefault="00FB0B2A" w:rsidP="00A94DF3">
      <w:pPr>
        <w:pStyle w:val="a3"/>
        <w:rPr>
          <w:rFonts w:ascii="Times New Roman" w:hAnsi="Times New Roman" w:cs="Times New Roman"/>
          <w:lang w:val="en-US"/>
        </w:rPr>
      </w:pPr>
      <w:r w:rsidRPr="00FB0B2A">
        <w:rPr>
          <w:rFonts w:ascii="Times New Roman" w:hAnsi="Times New Roman" w:cs="Times New Roman"/>
          <w:lang w:val="tr-TR"/>
        </w:rPr>
        <w:t>e-mail:</w:t>
      </w:r>
      <w:r w:rsidRPr="00FB0B2A">
        <w:rPr>
          <w:lang w:val="en-US"/>
        </w:rPr>
        <w:t xml:space="preserve"> </w:t>
      </w:r>
      <w:hyperlink r:id="rId7" w:history="1">
        <w:r w:rsidRPr="00FB0B2A">
          <w:rPr>
            <w:rStyle w:val="-"/>
            <w:rFonts w:ascii="Times New Roman" w:hAnsi="Times New Roman"/>
            <w:lang w:val="en-US"/>
          </w:rPr>
          <w:t>leonfragos@yahoo.co.uk</w:t>
        </w:r>
      </w:hyperlink>
    </w:p>
    <w:p w:rsidR="00FB0B2A" w:rsidRDefault="00FB0B2A" w:rsidP="00A94DF3">
      <w:pPr>
        <w:pStyle w:val="a3"/>
        <w:rPr>
          <w:rFonts w:ascii="Times New Roman" w:hAnsi="Times New Roman" w:cs="Times New Roman"/>
          <w:b/>
          <w:lang w:val="en-US"/>
        </w:rPr>
      </w:pPr>
    </w:p>
    <w:p w:rsidR="00A94DF3" w:rsidRPr="00A251F6" w:rsidRDefault="00EC41C5" w:rsidP="00A94DF3">
      <w:pPr>
        <w:pStyle w:val="a3"/>
        <w:rPr>
          <w:rFonts w:ascii="Times New Roman" w:hAnsi="Times New Roman" w:cs="Times New Roman"/>
          <w:lang w:val="en-US"/>
        </w:rPr>
      </w:pPr>
      <w:r w:rsidRPr="00EC41C5">
        <w:rPr>
          <w:rFonts w:ascii="Times New Roman" w:hAnsi="Times New Roman" w:cs="Times New Roman"/>
          <w:b/>
          <w:lang w:val="en-US"/>
        </w:rPr>
        <w:t>Abstract:</w:t>
      </w:r>
      <w:r>
        <w:rPr>
          <w:rFonts w:ascii="Times New Roman" w:hAnsi="Times New Roman" w:cs="Times New Roman"/>
          <w:lang w:val="en-US"/>
        </w:rPr>
        <w:t xml:space="preserve"> </w:t>
      </w:r>
      <w:r w:rsidR="00A94DF3" w:rsidRPr="00A251F6">
        <w:rPr>
          <w:rFonts w:ascii="Times New Roman" w:hAnsi="Times New Roman" w:cs="Times New Roman"/>
          <w:lang w:val="en-US"/>
        </w:rPr>
        <w:t xml:space="preserve">A detailed study regarding the optimization of a complete system for the purification of water waste is presented. Three main concerns are addressed: the nature of the absorbing material, the efficiency dependence on scale and the management of the final waste of the assembly. These three points have to be optimized in the best acceptable way from an environmental point of view. </w:t>
      </w:r>
    </w:p>
    <w:p w:rsidR="008A4866" w:rsidRPr="00A251F6" w:rsidRDefault="008A4866" w:rsidP="00CB0B6C">
      <w:pPr>
        <w:pStyle w:val="a3"/>
        <w:rPr>
          <w:rFonts w:ascii="Times New Roman" w:hAnsi="Times New Roman" w:cs="Times New Roman"/>
          <w:lang w:val="en-US"/>
        </w:rPr>
      </w:pPr>
    </w:p>
    <w:p w:rsidR="007C4298" w:rsidRPr="00A251F6" w:rsidRDefault="007C4298" w:rsidP="00CF576F">
      <w:pPr>
        <w:pStyle w:val="a3"/>
        <w:rPr>
          <w:rFonts w:ascii="Times New Roman" w:hAnsi="Times New Roman" w:cs="Times New Roman"/>
          <w:lang w:val="en-US"/>
        </w:rPr>
      </w:pPr>
      <w:r w:rsidRPr="00A251F6">
        <w:rPr>
          <w:rFonts w:ascii="Times New Roman" w:hAnsi="Times New Roman" w:cs="Times New Roman"/>
          <w:lang w:val="en-US"/>
        </w:rPr>
        <w:t>The a</w:t>
      </w:r>
      <w:r w:rsidR="00A94DF3" w:rsidRPr="00A251F6">
        <w:rPr>
          <w:rFonts w:ascii="Times New Roman" w:hAnsi="Times New Roman" w:cs="Times New Roman"/>
          <w:lang w:val="en-US"/>
        </w:rPr>
        <w:t xml:space="preserve">bsorbance of </w:t>
      </w:r>
      <w:proofErr w:type="spellStart"/>
      <w:r w:rsidR="00A94DF3" w:rsidRPr="00A251F6">
        <w:rPr>
          <w:rFonts w:ascii="Times New Roman" w:hAnsi="Times New Roman" w:cs="Times New Roman"/>
          <w:lang w:val="en-US"/>
        </w:rPr>
        <w:t>methylene</w:t>
      </w:r>
      <w:proofErr w:type="spellEnd"/>
      <w:r w:rsidR="00A94DF3" w:rsidRPr="00A251F6">
        <w:rPr>
          <w:rFonts w:ascii="Times New Roman" w:hAnsi="Times New Roman" w:cs="Times New Roman"/>
          <w:lang w:val="en-US"/>
        </w:rPr>
        <w:t xml:space="preserve"> blue on continuous flow column</w:t>
      </w:r>
      <w:r w:rsidRPr="00A251F6">
        <w:rPr>
          <w:rFonts w:ascii="Times New Roman" w:hAnsi="Times New Roman" w:cs="Times New Roman"/>
          <w:lang w:val="en-US"/>
        </w:rPr>
        <w:t>s</w:t>
      </w:r>
      <w:r w:rsidR="00A94DF3" w:rsidRPr="00A251F6">
        <w:rPr>
          <w:rFonts w:ascii="Times New Roman" w:hAnsi="Times New Roman" w:cs="Times New Roman"/>
          <w:lang w:val="en-US"/>
        </w:rPr>
        <w:t xml:space="preserve"> of different sizes and absorbent material</w:t>
      </w:r>
      <w:r w:rsidRPr="00A251F6">
        <w:rPr>
          <w:rFonts w:ascii="Times New Roman" w:hAnsi="Times New Roman" w:cs="Times New Roman"/>
          <w:lang w:val="en-US"/>
        </w:rPr>
        <w:t>s</w:t>
      </w:r>
      <w:r w:rsidR="00CF576F" w:rsidRPr="00A251F6">
        <w:rPr>
          <w:rFonts w:ascii="Times New Roman" w:hAnsi="Times New Roman" w:cs="Times New Roman"/>
          <w:lang w:val="en-US"/>
        </w:rPr>
        <w:t xml:space="preserve"> was compared</w:t>
      </w:r>
      <w:r w:rsidRPr="00A251F6">
        <w:rPr>
          <w:rFonts w:ascii="Times New Roman" w:hAnsi="Times New Roman" w:cs="Times New Roman"/>
          <w:lang w:val="en-US"/>
        </w:rPr>
        <w:t>. Pine spruce, sea weed, lentil spruc</w:t>
      </w:r>
      <w:r w:rsidR="00CF576F" w:rsidRPr="00A251F6">
        <w:rPr>
          <w:rFonts w:ascii="Times New Roman" w:hAnsi="Times New Roman" w:cs="Times New Roman"/>
          <w:lang w:val="en-US"/>
        </w:rPr>
        <w:t>e and</w:t>
      </w:r>
      <w:r w:rsidRPr="00A251F6">
        <w:rPr>
          <w:rFonts w:ascii="Times New Roman" w:hAnsi="Times New Roman" w:cs="Times New Roman"/>
          <w:lang w:val="en-US"/>
        </w:rPr>
        <w:t xml:space="preserve"> coffee residue</w:t>
      </w:r>
      <w:r w:rsidR="00CF576F" w:rsidRPr="00A251F6">
        <w:rPr>
          <w:rFonts w:ascii="Times New Roman" w:hAnsi="Times New Roman" w:cs="Times New Roman"/>
          <w:lang w:val="en-US"/>
        </w:rPr>
        <w:t>s</w:t>
      </w:r>
      <w:r w:rsidRPr="00A251F6">
        <w:rPr>
          <w:rFonts w:ascii="Times New Roman" w:hAnsi="Times New Roman" w:cs="Times New Roman"/>
          <w:lang w:val="en-US"/>
        </w:rPr>
        <w:t xml:space="preserve"> were utilized as absorbents. The column length varied from 15 to 35 cm and flow rates varied from </w:t>
      </w:r>
      <w:r w:rsidR="00CF576F" w:rsidRPr="00A251F6">
        <w:rPr>
          <w:rFonts w:ascii="Times New Roman" w:hAnsi="Times New Roman" w:cs="Times New Roman"/>
          <w:lang w:val="en-US"/>
        </w:rPr>
        <w:t>0</w:t>
      </w:r>
      <w:proofErr w:type="gramStart"/>
      <w:r w:rsidR="00CF576F" w:rsidRPr="00A251F6">
        <w:rPr>
          <w:rFonts w:ascii="Times New Roman" w:hAnsi="Times New Roman" w:cs="Times New Roman"/>
          <w:lang w:val="en-US"/>
        </w:rPr>
        <w:t>,5</w:t>
      </w:r>
      <w:proofErr w:type="gramEnd"/>
      <w:r w:rsidR="00CF576F" w:rsidRPr="00A251F6">
        <w:rPr>
          <w:rFonts w:ascii="Times New Roman" w:hAnsi="Times New Roman" w:cs="Times New Roman"/>
          <w:lang w:val="en-US"/>
        </w:rPr>
        <w:t xml:space="preserve"> to 40 </w:t>
      </w:r>
      <w:r w:rsidRPr="00A251F6">
        <w:rPr>
          <w:rFonts w:ascii="Times New Roman" w:hAnsi="Times New Roman" w:cs="Times New Roman"/>
          <w:lang w:val="en-US"/>
        </w:rPr>
        <w:t xml:space="preserve">ml/min. </w:t>
      </w:r>
      <w:r w:rsidR="00CF576F" w:rsidRPr="00A251F6">
        <w:rPr>
          <w:rFonts w:ascii="Times New Roman" w:hAnsi="Times New Roman" w:cs="Times New Roman"/>
          <w:lang w:val="en-US"/>
        </w:rPr>
        <w:t>The most efficient</w:t>
      </w:r>
      <w:r w:rsidR="00CB0B6C" w:rsidRPr="00A251F6">
        <w:rPr>
          <w:rFonts w:ascii="Times New Roman" w:hAnsi="Times New Roman" w:cs="Times New Roman"/>
          <w:lang w:val="en-US"/>
        </w:rPr>
        <w:t xml:space="preserve"> absorbent is coffee residues, an abundant urban waste.</w:t>
      </w:r>
      <w:r w:rsidR="00516822" w:rsidRPr="00A251F6">
        <w:rPr>
          <w:rFonts w:ascii="Times New Roman" w:hAnsi="Times New Roman" w:cs="Times New Roman"/>
          <w:lang w:val="en-US"/>
        </w:rPr>
        <w:t xml:space="preserve"> </w:t>
      </w:r>
      <w:r w:rsidRPr="00A251F6">
        <w:rPr>
          <w:rFonts w:ascii="Times New Roman" w:hAnsi="Times New Roman" w:cs="Times New Roman"/>
          <w:lang w:val="en-US"/>
        </w:rPr>
        <w:t>Subsequ</w:t>
      </w:r>
      <w:r w:rsidR="00CF576F" w:rsidRPr="00A251F6">
        <w:rPr>
          <w:rFonts w:ascii="Times New Roman" w:hAnsi="Times New Roman" w:cs="Times New Roman"/>
          <w:lang w:val="en-US"/>
        </w:rPr>
        <w:t xml:space="preserve">ently, the wet filling material, </w:t>
      </w:r>
      <w:r w:rsidR="00A251F6" w:rsidRPr="00A251F6">
        <w:rPr>
          <w:rFonts w:ascii="Times New Roman" w:hAnsi="Times New Roman" w:cs="Times New Roman"/>
          <w:lang w:val="en-US"/>
        </w:rPr>
        <w:t>comprised of</w:t>
      </w:r>
      <w:r w:rsidR="00CF576F" w:rsidRPr="00A251F6">
        <w:rPr>
          <w:rFonts w:ascii="Times New Roman" w:hAnsi="Times New Roman" w:cs="Times New Roman"/>
          <w:lang w:val="en-US"/>
        </w:rPr>
        <w:t xml:space="preserve"> the absorbent and the absorbed dye, </w:t>
      </w:r>
      <w:r w:rsidRPr="00A251F6">
        <w:rPr>
          <w:rFonts w:ascii="Times New Roman" w:hAnsi="Times New Roman" w:cs="Times New Roman"/>
          <w:lang w:val="en-US"/>
        </w:rPr>
        <w:t>was buried in dry soil</w:t>
      </w:r>
      <w:r w:rsidR="00CF576F" w:rsidRPr="00A251F6">
        <w:rPr>
          <w:rFonts w:ascii="Times New Roman" w:hAnsi="Times New Roman" w:cs="Times New Roman"/>
          <w:lang w:val="en-US"/>
        </w:rPr>
        <w:t>, promoting soil bacterial and fungal growth. T</w:t>
      </w:r>
      <w:r w:rsidRPr="00A251F6">
        <w:rPr>
          <w:rFonts w:ascii="Times New Roman" w:hAnsi="Times New Roman" w:cs="Times New Roman"/>
          <w:lang w:val="en-US"/>
        </w:rPr>
        <w:t>he absorbance of CO</w:t>
      </w:r>
      <w:r w:rsidRPr="00A251F6">
        <w:rPr>
          <w:rFonts w:ascii="Times New Roman" w:hAnsi="Times New Roman" w:cs="Times New Roman"/>
          <w:vertAlign w:val="subscript"/>
          <w:lang w:val="en-US"/>
        </w:rPr>
        <w:t>2</w:t>
      </w:r>
      <w:r w:rsidRPr="00A251F6">
        <w:rPr>
          <w:rFonts w:ascii="Times New Roman" w:hAnsi="Times New Roman" w:cs="Times New Roman"/>
          <w:lang w:val="en-US"/>
        </w:rPr>
        <w:t xml:space="preserve"> was determined. </w:t>
      </w:r>
    </w:p>
    <w:p w:rsidR="00CB0B6C" w:rsidRPr="00A251F6" w:rsidRDefault="00CB0B6C" w:rsidP="00A94DF3">
      <w:pPr>
        <w:pStyle w:val="a3"/>
        <w:rPr>
          <w:rFonts w:ascii="Times New Roman" w:hAnsi="Times New Roman" w:cs="Times New Roman"/>
          <w:lang w:val="en-US"/>
        </w:rPr>
      </w:pPr>
    </w:p>
    <w:p w:rsidR="00FB746C" w:rsidRPr="00FB0B2A" w:rsidRDefault="007C4298" w:rsidP="00FB0B2A">
      <w:pPr>
        <w:pStyle w:val="a3"/>
        <w:rPr>
          <w:rFonts w:ascii="Times New Roman" w:hAnsi="Times New Roman" w:cs="Times New Roman"/>
          <w:lang w:val="en-US"/>
        </w:rPr>
      </w:pPr>
      <w:r w:rsidRPr="00A251F6">
        <w:rPr>
          <w:rFonts w:ascii="Times New Roman" w:hAnsi="Times New Roman" w:cs="Times New Roman"/>
          <w:lang w:val="en-US"/>
        </w:rPr>
        <w:t>The use of natural vegetative material as absorbent</w:t>
      </w:r>
      <w:r w:rsidR="008A4866" w:rsidRPr="00A251F6">
        <w:rPr>
          <w:rFonts w:ascii="Times New Roman" w:hAnsi="Times New Roman" w:cs="Times New Roman"/>
          <w:lang w:val="en-US"/>
        </w:rPr>
        <w:t>s</w:t>
      </w:r>
      <w:r w:rsidRPr="00A251F6">
        <w:rPr>
          <w:rFonts w:ascii="Times New Roman" w:hAnsi="Times New Roman" w:cs="Times New Roman"/>
          <w:lang w:val="en-US"/>
        </w:rPr>
        <w:t xml:space="preserve"> of chemical dyes in </w:t>
      </w:r>
      <w:r w:rsidR="008A4866" w:rsidRPr="00A251F6">
        <w:rPr>
          <w:rFonts w:ascii="Times New Roman" w:hAnsi="Times New Roman" w:cs="Times New Roman"/>
          <w:lang w:val="en-US"/>
        </w:rPr>
        <w:t xml:space="preserve">industrial </w:t>
      </w:r>
      <w:r w:rsidRPr="00A251F6">
        <w:rPr>
          <w:rFonts w:ascii="Times New Roman" w:hAnsi="Times New Roman" w:cs="Times New Roman"/>
          <w:lang w:val="en-US"/>
        </w:rPr>
        <w:t>water waste</w:t>
      </w:r>
      <w:r w:rsidR="00CB0B6C" w:rsidRPr="00A251F6">
        <w:rPr>
          <w:rFonts w:ascii="Times New Roman" w:hAnsi="Times New Roman" w:cs="Times New Roman"/>
          <w:lang w:val="en-US"/>
        </w:rPr>
        <w:t xml:space="preserve"> is an environmentally </w:t>
      </w:r>
      <w:r w:rsidR="008A4866" w:rsidRPr="00A251F6">
        <w:rPr>
          <w:rFonts w:ascii="Times New Roman" w:hAnsi="Times New Roman" w:cs="Times New Roman"/>
          <w:lang w:val="en-US"/>
        </w:rPr>
        <w:t>friendly solution. I</w:t>
      </w:r>
      <w:r w:rsidR="00CB0B6C" w:rsidRPr="00A251F6">
        <w:rPr>
          <w:rFonts w:ascii="Times New Roman" w:hAnsi="Times New Roman" w:cs="Times New Roman"/>
          <w:lang w:val="en-US"/>
        </w:rPr>
        <w:t xml:space="preserve">n combination with </w:t>
      </w:r>
      <w:r w:rsidR="008A4866" w:rsidRPr="00A251F6">
        <w:rPr>
          <w:rFonts w:ascii="Times New Roman" w:hAnsi="Times New Roman" w:cs="Times New Roman"/>
          <w:lang w:val="en-US"/>
        </w:rPr>
        <w:t xml:space="preserve">the utilization of </w:t>
      </w:r>
      <w:r w:rsidR="00CB0B6C" w:rsidRPr="00A251F6">
        <w:rPr>
          <w:rFonts w:ascii="Times New Roman" w:hAnsi="Times New Roman" w:cs="Times New Roman"/>
          <w:lang w:val="en-US"/>
        </w:rPr>
        <w:t>the final solid waste</w:t>
      </w:r>
      <w:r w:rsidR="008A4866" w:rsidRPr="00A251F6">
        <w:rPr>
          <w:rFonts w:ascii="Times New Roman" w:hAnsi="Times New Roman" w:cs="Times New Roman"/>
          <w:lang w:val="en-US"/>
        </w:rPr>
        <w:t xml:space="preserve"> as fertilizer</w:t>
      </w:r>
      <w:r w:rsidR="00CB0B6C" w:rsidRPr="00A251F6">
        <w:rPr>
          <w:rFonts w:ascii="Times New Roman" w:hAnsi="Times New Roman" w:cs="Times New Roman"/>
          <w:lang w:val="en-US"/>
        </w:rPr>
        <w:t>,</w:t>
      </w:r>
      <w:r w:rsidR="008A4866" w:rsidRPr="00A251F6">
        <w:rPr>
          <w:rFonts w:ascii="Times New Roman" w:hAnsi="Times New Roman" w:cs="Times New Roman"/>
          <w:lang w:val="en-US"/>
        </w:rPr>
        <w:t xml:space="preserve"> </w:t>
      </w:r>
      <w:r w:rsidR="00CB0B6C" w:rsidRPr="00A251F6">
        <w:rPr>
          <w:rFonts w:ascii="Times New Roman" w:hAnsi="Times New Roman" w:cs="Times New Roman"/>
          <w:lang w:val="en-US"/>
        </w:rPr>
        <w:t>is an optimum solution, promoting sustainability within an industrial ecology framework.</w:t>
      </w:r>
    </w:p>
    <w:p w:rsidR="00FB0B2A" w:rsidRDefault="00FB0B2A" w:rsidP="00A94DF3">
      <w:pPr>
        <w:pStyle w:val="a3"/>
        <w:rPr>
          <w:lang w:val="en-US"/>
        </w:rPr>
      </w:pPr>
    </w:p>
    <w:p w:rsidR="00FB0B2A" w:rsidRPr="00A00EF2" w:rsidRDefault="00FB0B2A" w:rsidP="00A94DF3">
      <w:pPr>
        <w:pStyle w:val="a3"/>
        <w:rPr>
          <w:rFonts w:ascii="Times New Roman" w:hAnsi="Times New Roman" w:cs="Times New Roman"/>
          <w:lang w:val="en-US"/>
        </w:rPr>
      </w:pPr>
      <w:r w:rsidRPr="00A00EF2">
        <w:rPr>
          <w:rFonts w:ascii="Times New Roman" w:hAnsi="Times New Roman" w:cs="Times New Roman"/>
          <w:lang w:val="en-US"/>
        </w:rPr>
        <w:t xml:space="preserve">Key – words: water waste treatment, absorbance, </w:t>
      </w:r>
      <w:r w:rsidR="00B374B7" w:rsidRPr="00A00EF2">
        <w:rPr>
          <w:rFonts w:ascii="Times New Roman" w:hAnsi="Times New Roman" w:cs="Times New Roman"/>
          <w:lang w:val="en-US"/>
        </w:rPr>
        <w:t>bioavailability, industrial ecology</w:t>
      </w:r>
    </w:p>
    <w:sectPr w:rsidR="00FB0B2A" w:rsidRPr="00A00EF2" w:rsidSect="006700A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0B54"/>
    <w:multiLevelType w:val="hybridMultilevel"/>
    <w:tmpl w:val="A2982C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17A87"/>
    <w:rsid w:val="00180BDE"/>
    <w:rsid w:val="003176A0"/>
    <w:rsid w:val="00516822"/>
    <w:rsid w:val="005B6467"/>
    <w:rsid w:val="00601E9F"/>
    <w:rsid w:val="0062348A"/>
    <w:rsid w:val="006700A9"/>
    <w:rsid w:val="007B6F9A"/>
    <w:rsid w:val="007C4298"/>
    <w:rsid w:val="008A4866"/>
    <w:rsid w:val="00980575"/>
    <w:rsid w:val="00A00EF2"/>
    <w:rsid w:val="00A251F6"/>
    <w:rsid w:val="00A94DF3"/>
    <w:rsid w:val="00B15333"/>
    <w:rsid w:val="00B17A87"/>
    <w:rsid w:val="00B374B7"/>
    <w:rsid w:val="00B419E5"/>
    <w:rsid w:val="00B47FA7"/>
    <w:rsid w:val="00CB0B6C"/>
    <w:rsid w:val="00CF576F"/>
    <w:rsid w:val="00D3662E"/>
    <w:rsid w:val="00D409BE"/>
    <w:rsid w:val="00EC41C5"/>
    <w:rsid w:val="00F86592"/>
    <w:rsid w:val="00FB0B2A"/>
    <w:rsid w:val="00FB74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0A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DF3"/>
    <w:pPr>
      <w:ind w:left="720"/>
      <w:contextualSpacing/>
    </w:pPr>
  </w:style>
  <w:style w:type="character" w:customStyle="1" w:styleId="st">
    <w:name w:val="st"/>
    <w:basedOn w:val="a0"/>
    <w:rsid w:val="00B419E5"/>
  </w:style>
  <w:style w:type="character" w:styleId="a4">
    <w:name w:val="Emphasis"/>
    <w:basedOn w:val="a0"/>
    <w:uiPriority w:val="20"/>
    <w:qFormat/>
    <w:rsid w:val="00B419E5"/>
    <w:rPr>
      <w:i/>
      <w:iCs/>
    </w:rPr>
  </w:style>
  <w:style w:type="character" w:styleId="-">
    <w:name w:val="Hyperlink"/>
    <w:basedOn w:val="a0"/>
    <w:uiPriority w:val="99"/>
    <w:unhideWhenUsed/>
    <w:rsid w:val="00B47F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onfragos@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ykopsi@yahoo.gr" TargetMode="External"/><Relationship Id="rId5" Type="http://schemas.openxmlformats.org/officeDocument/2006/relationships/hyperlink" Target="mailto:leonfragos@yahoo.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307</Words>
  <Characters>1660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dc:description/>
  <cp:lastModifiedBy>nikos</cp:lastModifiedBy>
  <cp:revision>6</cp:revision>
  <dcterms:created xsi:type="dcterms:W3CDTF">2018-12-10T17:17:00Z</dcterms:created>
  <dcterms:modified xsi:type="dcterms:W3CDTF">2018-12-10T20:26:00Z</dcterms:modified>
</cp:coreProperties>
</file>